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AB" w:rsidRPr="00C05A77" w:rsidRDefault="00437CAB" w:rsidP="00437CAB">
      <w:pPr>
        <w:pageBreakBefore/>
        <w:tabs>
          <w:tab w:val="left" w:pos="0"/>
        </w:tabs>
        <w:spacing w:before="120" w:after="120"/>
        <w:jc w:val="center"/>
        <w:rPr>
          <w:b/>
          <w:sz w:val="26"/>
          <w:szCs w:val="26"/>
        </w:rPr>
      </w:pPr>
      <w:r w:rsidRPr="00C05A77">
        <w:rPr>
          <w:b/>
          <w:sz w:val="26"/>
          <w:szCs w:val="26"/>
        </w:rPr>
        <w:t>Тематический план учебной дисциплины «Информатика</w:t>
      </w:r>
      <w:r w:rsidRPr="00FE015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 ИКТ</w:t>
      </w:r>
      <w:r w:rsidRPr="00C05A77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для специальности </w:t>
      </w:r>
      <w:r w:rsidRPr="006A7BEA">
        <w:rPr>
          <w:b/>
          <w:sz w:val="26"/>
          <w:szCs w:val="26"/>
        </w:rPr>
        <w:t>080114</w:t>
      </w:r>
      <w:r>
        <w:rPr>
          <w:b/>
          <w:sz w:val="26"/>
          <w:szCs w:val="26"/>
        </w:rPr>
        <w:t xml:space="preserve"> Экономика и  бухгалтерский учет (по отраслям)</w:t>
      </w:r>
    </w:p>
    <w:tbl>
      <w:tblPr>
        <w:tblW w:w="10491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6"/>
        <w:gridCol w:w="4803"/>
        <w:gridCol w:w="1134"/>
        <w:gridCol w:w="708"/>
        <w:gridCol w:w="993"/>
        <w:gridCol w:w="708"/>
        <w:gridCol w:w="1419"/>
      </w:tblGrid>
      <w:tr w:rsidR="00437CAB" w:rsidRPr="004A0B81" w:rsidTr="00DB2867">
        <w:trPr>
          <w:trHeight w:val="497"/>
        </w:trPr>
        <w:tc>
          <w:tcPr>
            <w:tcW w:w="726" w:type="dxa"/>
            <w:vMerge w:val="restart"/>
            <w:shd w:val="clear" w:color="auto" w:fill="FFFFFF"/>
          </w:tcPr>
          <w:p w:rsidR="00437CAB" w:rsidRDefault="00437CAB" w:rsidP="00DB2867">
            <w:pPr>
              <w:shd w:val="clear" w:color="auto" w:fill="FFFFFF"/>
              <w:rPr>
                <w:b/>
                <w:bCs/>
                <w:color w:val="000000"/>
              </w:rPr>
            </w:pPr>
          </w:p>
          <w:p w:rsidR="00437CAB" w:rsidRPr="004A0B81" w:rsidRDefault="00437CAB" w:rsidP="00DB2867">
            <w:pPr>
              <w:shd w:val="clear" w:color="auto" w:fill="FFFFFF"/>
            </w:pPr>
            <w:r w:rsidRPr="004A0B81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4A0B81">
              <w:rPr>
                <w:color w:val="000000"/>
              </w:rPr>
              <w:t>п</w:t>
            </w:r>
            <w:proofErr w:type="spellEnd"/>
            <w:proofErr w:type="gramEnd"/>
            <w:r w:rsidRPr="004A0B81">
              <w:rPr>
                <w:color w:val="000000"/>
              </w:rPr>
              <w:t>/</w:t>
            </w:r>
            <w:proofErr w:type="spellStart"/>
            <w:r w:rsidRPr="004A0B81">
              <w:rPr>
                <w:color w:val="000000"/>
              </w:rPr>
              <w:t>п</w:t>
            </w:r>
            <w:proofErr w:type="spellEnd"/>
          </w:p>
          <w:p w:rsidR="00437CAB" w:rsidRPr="004A0B81" w:rsidRDefault="00437CAB" w:rsidP="00DB2867"/>
          <w:p w:rsidR="00437CAB" w:rsidRPr="004A0B81" w:rsidRDefault="00437CAB" w:rsidP="00DB2867"/>
        </w:tc>
        <w:tc>
          <w:tcPr>
            <w:tcW w:w="4803" w:type="dxa"/>
            <w:vMerge w:val="restart"/>
            <w:shd w:val="clear" w:color="auto" w:fill="FFFFFF"/>
          </w:tcPr>
          <w:p w:rsidR="00437CAB" w:rsidRDefault="00437CAB" w:rsidP="00DB2867">
            <w:pPr>
              <w:shd w:val="clear" w:color="auto" w:fill="FFFFFF"/>
              <w:rPr>
                <w:color w:val="000000"/>
              </w:rPr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 w:rsidRPr="004A0B81">
              <w:rPr>
                <w:color w:val="000000"/>
              </w:rPr>
              <w:t>Наименование разделов и тем</w:t>
            </w:r>
          </w:p>
          <w:p w:rsidR="00437CAB" w:rsidRPr="004A0B81" w:rsidRDefault="00437CAB" w:rsidP="00DB2867"/>
          <w:p w:rsidR="00437CAB" w:rsidRPr="004A0B81" w:rsidRDefault="00437CAB" w:rsidP="00DB2867"/>
        </w:tc>
        <w:tc>
          <w:tcPr>
            <w:tcW w:w="1134" w:type="dxa"/>
            <w:vMerge w:val="restart"/>
            <w:shd w:val="clear" w:color="auto" w:fill="FFFFFF"/>
          </w:tcPr>
          <w:p w:rsidR="00437CAB" w:rsidRPr="004A0B81" w:rsidRDefault="00437CAB" w:rsidP="00DB2867">
            <w:pPr>
              <w:jc w:val="center"/>
            </w:pPr>
            <w:r w:rsidRPr="004A0B81">
              <w:t>Максимальная нагрузка</w:t>
            </w:r>
          </w:p>
        </w:tc>
        <w:tc>
          <w:tcPr>
            <w:tcW w:w="2409" w:type="dxa"/>
            <w:gridSpan w:val="3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  <w:r w:rsidRPr="004A0B81">
              <w:t>Количество часов при очной форме обучения</w:t>
            </w:r>
          </w:p>
        </w:tc>
        <w:tc>
          <w:tcPr>
            <w:tcW w:w="1419" w:type="dxa"/>
            <w:vMerge w:val="restart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 w:rsidRPr="004A0B81">
              <w:rPr>
                <w:color w:val="000000"/>
              </w:rPr>
              <w:t>Самостоятельная внеаудиторная работа студентов</w:t>
            </w:r>
          </w:p>
        </w:tc>
      </w:tr>
      <w:tr w:rsidR="00437CAB" w:rsidRPr="004A0B81" w:rsidTr="00DB2867">
        <w:trPr>
          <w:trHeight w:val="220"/>
        </w:trPr>
        <w:tc>
          <w:tcPr>
            <w:tcW w:w="726" w:type="dxa"/>
            <w:vMerge/>
            <w:shd w:val="clear" w:color="auto" w:fill="FFFFFF"/>
          </w:tcPr>
          <w:p w:rsidR="00437CAB" w:rsidRPr="004A0B81" w:rsidRDefault="00437CAB" w:rsidP="00DB2867"/>
        </w:tc>
        <w:tc>
          <w:tcPr>
            <w:tcW w:w="4803" w:type="dxa"/>
            <w:vMerge/>
            <w:shd w:val="clear" w:color="auto" w:fill="FFFFFF"/>
          </w:tcPr>
          <w:p w:rsidR="00437CAB" w:rsidRPr="004A0B81" w:rsidRDefault="00437CAB" w:rsidP="00DB2867"/>
        </w:tc>
        <w:tc>
          <w:tcPr>
            <w:tcW w:w="1134" w:type="dxa"/>
            <w:vMerge/>
            <w:shd w:val="clear" w:color="auto" w:fill="FFFFFF"/>
          </w:tcPr>
          <w:p w:rsidR="00437CAB" w:rsidRPr="004A0B81" w:rsidRDefault="00437CAB" w:rsidP="00DB2867"/>
        </w:tc>
        <w:tc>
          <w:tcPr>
            <w:tcW w:w="708" w:type="dxa"/>
            <w:vMerge w:val="restart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  <w:r w:rsidRPr="004A0B81">
              <w:rPr>
                <w:color w:val="000000"/>
              </w:rPr>
              <w:t>Всего часов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  <w:r>
              <w:t>в том числе</w:t>
            </w:r>
          </w:p>
        </w:tc>
        <w:tc>
          <w:tcPr>
            <w:tcW w:w="1419" w:type="dxa"/>
            <w:vMerge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</w:p>
        </w:tc>
      </w:tr>
      <w:tr w:rsidR="00437CAB" w:rsidRPr="004A0B81" w:rsidTr="00DB2867">
        <w:trPr>
          <w:trHeight w:val="588"/>
        </w:trPr>
        <w:tc>
          <w:tcPr>
            <w:tcW w:w="726" w:type="dxa"/>
            <w:vMerge/>
            <w:shd w:val="clear" w:color="auto" w:fill="FFFFFF"/>
          </w:tcPr>
          <w:p w:rsidR="00437CAB" w:rsidRPr="004A0B81" w:rsidRDefault="00437CAB" w:rsidP="00DB2867"/>
        </w:tc>
        <w:tc>
          <w:tcPr>
            <w:tcW w:w="4803" w:type="dxa"/>
            <w:vMerge/>
            <w:shd w:val="clear" w:color="auto" w:fill="FFFFFF"/>
          </w:tcPr>
          <w:p w:rsidR="00437CAB" w:rsidRPr="004A0B81" w:rsidRDefault="00437CAB" w:rsidP="00DB2867"/>
        </w:tc>
        <w:tc>
          <w:tcPr>
            <w:tcW w:w="1134" w:type="dxa"/>
            <w:vMerge/>
            <w:shd w:val="clear" w:color="auto" w:fill="FFFFFF"/>
          </w:tcPr>
          <w:p w:rsidR="00437CAB" w:rsidRPr="004A0B81" w:rsidRDefault="00437CAB" w:rsidP="00DB2867"/>
        </w:tc>
        <w:tc>
          <w:tcPr>
            <w:tcW w:w="708" w:type="dxa"/>
            <w:vMerge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</w:pPr>
            <w:r>
              <w:t>теория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</w:pPr>
            <w:r w:rsidRPr="004A0B81">
              <w:t>ПЗ</w:t>
            </w:r>
          </w:p>
        </w:tc>
        <w:tc>
          <w:tcPr>
            <w:tcW w:w="1419" w:type="dxa"/>
            <w:vMerge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</w:p>
        </w:tc>
      </w:tr>
      <w:tr w:rsidR="00437CAB" w:rsidRPr="004A0B81" w:rsidTr="00DB2867">
        <w:trPr>
          <w:trHeight w:val="281"/>
        </w:trPr>
        <w:tc>
          <w:tcPr>
            <w:tcW w:w="726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</w:p>
        </w:tc>
        <w:tc>
          <w:tcPr>
            <w:tcW w:w="4803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  <w:r w:rsidRPr="004A0B81">
              <w:rPr>
                <w:color w:val="000000"/>
              </w:rPr>
              <w:t>Введение</w:t>
            </w:r>
          </w:p>
        </w:tc>
        <w:tc>
          <w:tcPr>
            <w:tcW w:w="1134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 w:rsidRPr="004A0B81">
              <w:rPr>
                <w:color w:val="00000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 w:rsidRPr="004A0B81">
              <w:rPr>
                <w:color w:val="000000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</w:p>
        </w:tc>
        <w:tc>
          <w:tcPr>
            <w:tcW w:w="1419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</w:pPr>
          </w:p>
        </w:tc>
      </w:tr>
      <w:tr w:rsidR="00437CAB" w:rsidRPr="004A0B81" w:rsidTr="00DB2867">
        <w:trPr>
          <w:trHeight w:val="835"/>
        </w:trPr>
        <w:tc>
          <w:tcPr>
            <w:tcW w:w="726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 w:rsidRPr="004A0B81">
              <w:rPr>
                <w:bCs/>
                <w:color w:val="000000"/>
              </w:rPr>
              <w:t>1</w:t>
            </w:r>
          </w:p>
        </w:tc>
        <w:tc>
          <w:tcPr>
            <w:tcW w:w="480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spacing w:before="120" w:after="120"/>
            </w:pPr>
            <w:r w:rsidRPr="004A0B81">
              <w:rPr>
                <w:b/>
                <w:color w:val="000000"/>
              </w:rPr>
              <w:t xml:space="preserve">Раздел </w:t>
            </w:r>
            <w:r w:rsidRPr="004A0B81">
              <w:rPr>
                <w:b/>
                <w:color w:val="000000"/>
                <w:lang w:val="en-US"/>
              </w:rPr>
              <w:t>I</w:t>
            </w:r>
            <w:r w:rsidRPr="004A0B81">
              <w:rPr>
                <w:b/>
                <w:color w:val="000000"/>
              </w:rPr>
              <w:t xml:space="preserve">. </w:t>
            </w:r>
            <w:r w:rsidRPr="002F45B5">
              <w:t>Информационная деятельность человека.</w:t>
            </w:r>
          </w:p>
          <w:p w:rsidR="00437CAB" w:rsidRPr="004A0B81" w:rsidRDefault="00437CAB" w:rsidP="00DB2867">
            <w:r w:rsidRPr="002F45B5">
              <w:rPr>
                <w:b/>
              </w:rPr>
              <w:t>Тема 1.1</w:t>
            </w:r>
            <w:r w:rsidRPr="002F45B5">
              <w:t xml:space="preserve">  Этапы развития информационного общества. Этапы развития технических средств и информационных ресурсов. </w:t>
            </w:r>
          </w:p>
        </w:tc>
        <w:tc>
          <w:tcPr>
            <w:tcW w:w="1134" w:type="dxa"/>
            <w:shd w:val="clear" w:color="auto" w:fill="FFFFFF"/>
          </w:tcPr>
          <w:p w:rsidR="00437CAB" w:rsidRPr="004F09B1" w:rsidRDefault="00437CAB" w:rsidP="00DB2867">
            <w:pPr>
              <w:shd w:val="clear" w:color="auto" w:fill="FFFFFF"/>
              <w:jc w:val="center"/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99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419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37CAB" w:rsidRPr="004A0B81" w:rsidTr="00DB2867">
        <w:trPr>
          <w:trHeight w:val="1420"/>
        </w:trPr>
        <w:tc>
          <w:tcPr>
            <w:tcW w:w="726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 w:rsidRPr="004A0B81">
              <w:rPr>
                <w:bCs/>
                <w:color w:val="000000"/>
              </w:rPr>
              <w:t>2</w:t>
            </w:r>
          </w:p>
        </w:tc>
        <w:tc>
          <w:tcPr>
            <w:tcW w:w="480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</w:pPr>
            <w:r w:rsidRPr="004A0B81">
              <w:rPr>
                <w:b/>
                <w:color w:val="000000"/>
              </w:rPr>
              <w:t xml:space="preserve">Раздел </w:t>
            </w:r>
            <w:r w:rsidRPr="004A0B81">
              <w:rPr>
                <w:b/>
                <w:color w:val="000000"/>
                <w:lang w:val="en-US"/>
              </w:rPr>
              <w:t>II</w:t>
            </w:r>
            <w:r w:rsidRPr="004A0B81">
              <w:rPr>
                <w:b/>
                <w:color w:val="000000"/>
              </w:rPr>
              <w:t xml:space="preserve">. </w:t>
            </w:r>
            <w:r w:rsidRPr="002F45B5">
              <w:t>Информация и информационные процессы.</w:t>
            </w:r>
          </w:p>
          <w:p w:rsidR="00437CAB" w:rsidRPr="005404DF" w:rsidRDefault="00437CAB" w:rsidP="00DB2867">
            <w:pPr>
              <w:rPr>
                <w:spacing w:val="-8"/>
              </w:rPr>
            </w:pPr>
            <w:r w:rsidRPr="005404DF">
              <w:rPr>
                <w:b/>
              </w:rPr>
              <w:t xml:space="preserve">Тема 2.1 </w:t>
            </w:r>
            <w:r w:rsidRPr="005404DF">
              <w:t>Информация и информационные процессы.</w:t>
            </w:r>
            <w:r w:rsidRPr="005404DF">
              <w:rPr>
                <w:spacing w:val="-8"/>
              </w:rPr>
              <w:t xml:space="preserve"> </w:t>
            </w:r>
          </w:p>
          <w:p w:rsidR="00437CAB" w:rsidRPr="000F2EB3" w:rsidRDefault="00437CAB" w:rsidP="00DB2867">
            <w:pPr>
              <w:spacing w:before="120"/>
            </w:pPr>
            <w:r w:rsidRPr="002F45B5">
              <w:rPr>
                <w:b/>
              </w:rPr>
              <w:t>Тема 2.2</w:t>
            </w:r>
            <w:r w:rsidRPr="002F45B5">
              <w:t xml:space="preserve"> Принципы обработки информации компьютером.</w:t>
            </w:r>
          </w:p>
        </w:tc>
        <w:tc>
          <w:tcPr>
            <w:tcW w:w="1134" w:type="dxa"/>
            <w:shd w:val="clear" w:color="auto" w:fill="FFFFFF"/>
          </w:tcPr>
          <w:p w:rsidR="00437CAB" w:rsidRPr="004F09B1" w:rsidRDefault="00437CAB" w:rsidP="00DB2867">
            <w:pPr>
              <w:shd w:val="clear" w:color="auto" w:fill="FFFFFF"/>
              <w:jc w:val="center"/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22</w:t>
            </w:r>
          </w:p>
        </w:tc>
        <w:tc>
          <w:tcPr>
            <w:tcW w:w="99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18</w:t>
            </w:r>
          </w:p>
        </w:tc>
        <w:tc>
          <w:tcPr>
            <w:tcW w:w="1419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37CAB" w:rsidRPr="004A0B81" w:rsidTr="00DB2867">
        <w:trPr>
          <w:trHeight w:val="2272"/>
        </w:trPr>
        <w:tc>
          <w:tcPr>
            <w:tcW w:w="726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 w:rsidRPr="004A0B81">
              <w:rPr>
                <w:bCs/>
                <w:color w:val="000000"/>
              </w:rPr>
              <w:t>3</w:t>
            </w:r>
          </w:p>
        </w:tc>
        <w:tc>
          <w:tcPr>
            <w:tcW w:w="480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spacing w:before="120" w:after="120"/>
            </w:pPr>
            <w:r w:rsidRPr="004A0B81">
              <w:rPr>
                <w:b/>
                <w:color w:val="000000"/>
              </w:rPr>
              <w:t xml:space="preserve">Раздел </w:t>
            </w:r>
            <w:r w:rsidRPr="004A0B81">
              <w:rPr>
                <w:b/>
                <w:color w:val="000000"/>
                <w:lang w:val="en-US"/>
              </w:rPr>
              <w:t>III</w:t>
            </w:r>
            <w:r w:rsidRPr="004A0B81">
              <w:rPr>
                <w:b/>
                <w:color w:val="000000"/>
              </w:rPr>
              <w:t>.</w:t>
            </w:r>
            <w:r w:rsidRPr="002F45B5">
              <w:t xml:space="preserve"> Средства информационных и коммуникационных технологий.</w:t>
            </w:r>
          </w:p>
          <w:p w:rsidR="00437CAB" w:rsidRPr="002F45B5" w:rsidRDefault="00437CAB" w:rsidP="00DB2867">
            <w:pPr>
              <w:pStyle w:val="a3"/>
            </w:pPr>
            <w:r w:rsidRPr="002F45B5">
              <w:rPr>
                <w:b/>
              </w:rPr>
              <w:t>Тема 3.1</w:t>
            </w:r>
            <w:r w:rsidRPr="002F45B5">
              <w:t xml:space="preserve"> Архитектура персональных компьютеров</w:t>
            </w:r>
            <w:r>
              <w:t xml:space="preserve"> (ПК)</w:t>
            </w:r>
            <w:r w:rsidRPr="002F45B5">
              <w:t xml:space="preserve">. </w:t>
            </w:r>
          </w:p>
          <w:p w:rsidR="00437CAB" w:rsidRPr="000F2EB3" w:rsidRDefault="00437CAB" w:rsidP="00DB2867">
            <w:r w:rsidRPr="00FE5BA3">
              <w:rPr>
                <w:b/>
              </w:rPr>
              <w:t xml:space="preserve">Тема 3.2 </w:t>
            </w:r>
            <w:r w:rsidRPr="00FE5BA3">
              <w:t xml:space="preserve">Антивирусная защита персонального компьютера и данных (информации). </w:t>
            </w:r>
          </w:p>
        </w:tc>
        <w:tc>
          <w:tcPr>
            <w:tcW w:w="1134" w:type="dxa"/>
            <w:shd w:val="clear" w:color="auto" w:fill="FFFFFF"/>
          </w:tcPr>
          <w:p w:rsidR="00437CAB" w:rsidRPr="004F09B1" w:rsidRDefault="00437CAB" w:rsidP="00DB2867">
            <w:pPr>
              <w:shd w:val="clear" w:color="auto" w:fill="FFFFFF"/>
              <w:jc w:val="center"/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99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1419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37CAB" w:rsidRPr="004A0B81" w:rsidTr="00DB2867">
        <w:trPr>
          <w:trHeight w:val="276"/>
        </w:trPr>
        <w:tc>
          <w:tcPr>
            <w:tcW w:w="726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4803" w:type="dxa"/>
            <w:shd w:val="clear" w:color="auto" w:fill="FFFFFF"/>
          </w:tcPr>
          <w:p w:rsidR="00437CAB" w:rsidRDefault="00437CAB" w:rsidP="00DB2867">
            <w:r w:rsidRPr="008E1518">
              <w:rPr>
                <w:b/>
              </w:rPr>
              <w:t xml:space="preserve">Раздел </w:t>
            </w:r>
            <w:r w:rsidRPr="008E1518">
              <w:rPr>
                <w:b/>
                <w:lang w:val="en-US"/>
              </w:rPr>
              <w:t>IV</w:t>
            </w:r>
            <w:r w:rsidRPr="008E1518">
              <w:rPr>
                <w:b/>
              </w:rPr>
              <w:t xml:space="preserve">. </w:t>
            </w:r>
            <w:r w:rsidRPr="002F45B5">
              <w:t>Технологии создания и преобразования информационных объектов</w:t>
            </w:r>
            <w:r>
              <w:t>.</w:t>
            </w:r>
          </w:p>
          <w:p w:rsidR="00437CAB" w:rsidRDefault="00437CAB" w:rsidP="00DB2867">
            <w:pPr>
              <w:shd w:val="clear" w:color="auto" w:fill="FFFFFF"/>
            </w:pPr>
            <w:r w:rsidRPr="008B3073">
              <w:rPr>
                <w:b/>
              </w:rPr>
              <w:t xml:space="preserve">Тема 4.1 </w:t>
            </w:r>
            <w:r w:rsidRPr="000F2EB3">
              <w:t xml:space="preserve">Возможности настольных издательских систем: создание, организация и основные способы преобразования (верстки) текста. </w:t>
            </w:r>
          </w:p>
          <w:p w:rsidR="00437CAB" w:rsidRPr="00FE5BA3" w:rsidRDefault="00437CAB" w:rsidP="00DB2867">
            <w:r w:rsidRPr="00FE5BA3">
              <w:rPr>
                <w:b/>
              </w:rPr>
              <w:t xml:space="preserve">Тема 4.2 </w:t>
            </w:r>
            <w:r w:rsidRPr="00FE5BA3">
              <w:rPr>
                <w:bCs/>
              </w:rPr>
              <w:t>Система управления реляционными базами данных</w:t>
            </w:r>
            <w:r w:rsidRPr="002F45B5">
              <w:t xml:space="preserve"> </w:t>
            </w:r>
            <w:r w:rsidRPr="00FE5BA3">
              <w:rPr>
                <w:lang w:val="en-US"/>
              </w:rPr>
              <w:t>MS</w:t>
            </w:r>
            <w:r w:rsidRPr="00FE5BA3">
              <w:t xml:space="preserve"> </w:t>
            </w:r>
            <w:r w:rsidRPr="00FE5BA3">
              <w:rPr>
                <w:lang w:val="en-US"/>
              </w:rPr>
              <w:t>Access</w:t>
            </w:r>
            <w:r>
              <w:t xml:space="preserve"> (БД)</w:t>
            </w:r>
            <w:r w:rsidRPr="00FE5BA3">
              <w:t>.</w:t>
            </w:r>
          </w:p>
          <w:p w:rsidR="00437CAB" w:rsidRPr="00A479AD" w:rsidRDefault="00437CAB" w:rsidP="00DB2867">
            <w:pPr>
              <w:ind w:right="800" w:firstLine="34"/>
              <w:rPr>
                <w:color w:val="000000"/>
              </w:rPr>
            </w:pPr>
            <w:r w:rsidRPr="002F45B5">
              <w:rPr>
                <w:b/>
              </w:rPr>
              <w:t xml:space="preserve">Тема 4.3 </w:t>
            </w:r>
            <w:r w:rsidRPr="002F45B5">
              <w:t xml:space="preserve">Программа для создания и проведения презентаций </w:t>
            </w:r>
            <w:r w:rsidRPr="002F45B5">
              <w:rPr>
                <w:lang w:val="en-US"/>
              </w:rPr>
              <w:t>MS</w:t>
            </w:r>
            <w:r w:rsidRPr="002F45B5">
              <w:t xml:space="preserve"> </w:t>
            </w:r>
            <w:r w:rsidRPr="002F45B5">
              <w:rPr>
                <w:lang w:val="en-US"/>
              </w:rPr>
              <w:t>PowerPoint</w:t>
            </w:r>
            <w:r w:rsidRPr="002F45B5">
              <w:t>.</w:t>
            </w:r>
            <w:r w:rsidRPr="002F45B5">
              <w:rPr>
                <w:bCs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437CAB" w:rsidRPr="004F09B1" w:rsidRDefault="00437CAB" w:rsidP="00DB2867">
            <w:pPr>
              <w:shd w:val="clear" w:color="auto" w:fill="FFFFFF"/>
              <w:jc w:val="center"/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22</w:t>
            </w:r>
          </w:p>
        </w:tc>
        <w:tc>
          <w:tcPr>
            <w:tcW w:w="99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1419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37CAB" w:rsidRPr="004A0B81" w:rsidTr="00DB2867">
        <w:trPr>
          <w:trHeight w:val="1568"/>
        </w:trPr>
        <w:tc>
          <w:tcPr>
            <w:tcW w:w="726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4803" w:type="dxa"/>
            <w:shd w:val="clear" w:color="auto" w:fill="FFFFFF"/>
          </w:tcPr>
          <w:p w:rsidR="00437CAB" w:rsidRDefault="00437CAB" w:rsidP="00DB2867">
            <w:pPr>
              <w:spacing w:before="120" w:after="120"/>
            </w:pPr>
            <w:r w:rsidRPr="004A0B81">
              <w:rPr>
                <w:b/>
              </w:rPr>
              <w:t xml:space="preserve">Раздел </w:t>
            </w:r>
            <w:r w:rsidRPr="004A0B81">
              <w:rPr>
                <w:b/>
                <w:lang w:val="en-US"/>
              </w:rPr>
              <w:t>V</w:t>
            </w:r>
            <w:r w:rsidRPr="004A0B81">
              <w:rPr>
                <w:b/>
              </w:rPr>
              <w:t xml:space="preserve">. </w:t>
            </w:r>
            <w:r w:rsidRPr="002F45B5">
              <w:t>Телекоммуникационные технологии</w:t>
            </w:r>
            <w:r>
              <w:t>.</w:t>
            </w:r>
          </w:p>
          <w:p w:rsidR="00437CAB" w:rsidRPr="004A0B81" w:rsidRDefault="00437CAB" w:rsidP="00DB2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F45B5">
              <w:rPr>
                <w:b/>
              </w:rPr>
              <w:t>Тема 5.1</w:t>
            </w:r>
            <w:r w:rsidRPr="002F45B5">
              <w:t xml:space="preserve"> Технические и программные средства телекоммуникационных технологий. </w:t>
            </w:r>
          </w:p>
        </w:tc>
        <w:tc>
          <w:tcPr>
            <w:tcW w:w="1134" w:type="dxa"/>
            <w:shd w:val="clear" w:color="auto" w:fill="FFFFFF"/>
          </w:tcPr>
          <w:p w:rsidR="00437CAB" w:rsidRPr="004F09B1" w:rsidRDefault="00437CAB" w:rsidP="00DB2867">
            <w:pPr>
              <w:shd w:val="clear" w:color="auto" w:fill="FFFFFF"/>
              <w:jc w:val="center"/>
            </w:pPr>
          </w:p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99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  <w:p w:rsidR="00437CAB" w:rsidRPr="004A0B81" w:rsidRDefault="00437CAB" w:rsidP="00DB2867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1419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</w:p>
          <w:p w:rsidR="00437CAB" w:rsidRPr="001627C7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37CAB" w:rsidRPr="004A0B81" w:rsidTr="00DB2867">
        <w:trPr>
          <w:trHeight w:val="224"/>
        </w:trPr>
        <w:tc>
          <w:tcPr>
            <w:tcW w:w="726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4803" w:type="dxa"/>
            <w:shd w:val="clear" w:color="auto" w:fill="FFFFFF"/>
          </w:tcPr>
          <w:p w:rsidR="00437CAB" w:rsidRPr="008D6B4F" w:rsidRDefault="00437CAB" w:rsidP="00DB2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D6B4F">
              <w:t>Контрольная работа</w:t>
            </w:r>
          </w:p>
        </w:tc>
        <w:tc>
          <w:tcPr>
            <w:tcW w:w="1134" w:type="dxa"/>
            <w:shd w:val="clear" w:color="auto" w:fill="FFFFFF"/>
          </w:tcPr>
          <w:p w:rsidR="00437CAB" w:rsidRPr="00FE015E" w:rsidRDefault="00437CAB" w:rsidP="00DB286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993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FFFFFF"/>
          </w:tcPr>
          <w:p w:rsidR="00437CAB" w:rsidRDefault="00437CAB" w:rsidP="00DB2867">
            <w:pPr>
              <w:shd w:val="clear" w:color="auto" w:fill="FFFFFF"/>
              <w:jc w:val="center"/>
            </w:pPr>
          </w:p>
        </w:tc>
        <w:tc>
          <w:tcPr>
            <w:tcW w:w="1419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</w:p>
        </w:tc>
      </w:tr>
      <w:tr w:rsidR="00437CAB" w:rsidRPr="004A0B81" w:rsidTr="00DB2867">
        <w:trPr>
          <w:trHeight w:val="271"/>
        </w:trPr>
        <w:tc>
          <w:tcPr>
            <w:tcW w:w="726" w:type="dxa"/>
            <w:shd w:val="clear" w:color="auto" w:fill="FFFFFF"/>
          </w:tcPr>
          <w:p w:rsidR="00437CAB" w:rsidRPr="004A0B81" w:rsidRDefault="00437CAB" w:rsidP="00DB2867">
            <w:pPr>
              <w:shd w:val="clear" w:color="auto" w:fill="FFFFFF"/>
              <w:jc w:val="center"/>
            </w:pPr>
          </w:p>
        </w:tc>
        <w:tc>
          <w:tcPr>
            <w:tcW w:w="4803" w:type="dxa"/>
            <w:shd w:val="clear" w:color="auto" w:fill="FFFFFF"/>
          </w:tcPr>
          <w:p w:rsidR="00437CAB" w:rsidRPr="008D6B4F" w:rsidRDefault="00437CAB" w:rsidP="00DB2867">
            <w:pPr>
              <w:shd w:val="clear" w:color="auto" w:fill="FFFFFF"/>
              <w:jc w:val="center"/>
              <w:rPr>
                <w:b/>
              </w:rPr>
            </w:pPr>
            <w:r w:rsidRPr="008D6B4F">
              <w:rPr>
                <w:b/>
                <w:color w:val="000000"/>
              </w:rPr>
              <w:t>ИТОГО</w:t>
            </w:r>
          </w:p>
        </w:tc>
        <w:tc>
          <w:tcPr>
            <w:tcW w:w="1134" w:type="dxa"/>
            <w:shd w:val="clear" w:color="auto" w:fill="FFFFFF"/>
          </w:tcPr>
          <w:p w:rsidR="00437CAB" w:rsidRPr="00FE015E" w:rsidRDefault="00437CAB" w:rsidP="00DB2867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124</w:t>
            </w:r>
          </w:p>
        </w:tc>
        <w:tc>
          <w:tcPr>
            <w:tcW w:w="708" w:type="dxa"/>
            <w:shd w:val="clear" w:color="auto" w:fill="FFFFFF"/>
          </w:tcPr>
          <w:p w:rsidR="00437CAB" w:rsidRPr="008D6B4F" w:rsidRDefault="00437CAB" w:rsidP="00DB2867">
            <w:pPr>
              <w:shd w:val="clear" w:color="auto" w:fill="FFFFFF"/>
              <w:jc w:val="center"/>
              <w:rPr>
                <w:b/>
              </w:rPr>
            </w:pPr>
            <w:r w:rsidRPr="008D6B4F">
              <w:rPr>
                <w:b/>
              </w:rPr>
              <w:t>8</w:t>
            </w:r>
            <w:r>
              <w:rPr>
                <w:b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:rsidR="00437CAB" w:rsidRPr="008D6B4F" w:rsidRDefault="00437CAB" w:rsidP="00DB286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8" w:type="dxa"/>
            <w:shd w:val="clear" w:color="auto" w:fill="FFFFFF"/>
          </w:tcPr>
          <w:p w:rsidR="00437CAB" w:rsidRPr="008D6B4F" w:rsidRDefault="00437CAB" w:rsidP="00DB2867">
            <w:pPr>
              <w:shd w:val="clear" w:color="auto" w:fill="FFFFFF"/>
              <w:jc w:val="center"/>
              <w:rPr>
                <w:b/>
              </w:rPr>
            </w:pPr>
            <w:r w:rsidRPr="008D6B4F">
              <w:rPr>
                <w:b/>
              </w:rPr>
              <w:t>62</w:t>
            </w:r>
          </w:p>
        </w:tc>
        <w:tc>
          <w:tcPr>
            <w:tcW w:w="1419" w:type="dxa"/>
            <w:shd w:val="clear" w:color="auto" w:fill="FFFFFF"/>
          </w:tcPr>
          <w:p w:rsidR="00437CAB" w:rsidRPr="008D6B4F" w:rsidRDefault="00437CAB" w:rsidP="00DB2867">
            <w:pPr>
              <w:shd w:val="clear" w:color="auto" w:fill="FFFFFF"/>
              <w:jc w:val="center"/>
              <w:rPr>
                <w:b/>
              </w:rPr>
            </w:pPr>
            <w:r w:rsidRPr="008D6B4F">
              <w:rPr>
                <w:b/>
              </w:rPr>
              <w:t>41</w:t>
            </w:r>
          </w:p>
        </w:tc>
      </w:tr>
    </w:tbl>
    <w:p w:rsidR="00805005" w:rsidRDefault="00805005"/>
    <w:sectPr w:rsidR="00805005" w:rsidSect="0080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CAB"/>
    <w:rsid w:val="00437CAB"/>
    <w:rsid w:val="00805005"/>
    <w:rsid w:val="00821964"/>
    <w:rsid w:val="00B2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7CAB"/>
    <w:pPr>
      <w:spacing w:after="120"/>
    </w:pPr>
  </w:style>
  <w:style w:type="character" w:customStyle="1" w:styleId="a4">
    <w:name w:val="Основной текст Знак"/>
    <w:basedOn w:val="a0"/>
    <w:link w:val="a3"/>
    <w:rsid w:val="00437C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Надршина</dc:creator>
  <cp:keywords/>
  <dc:description/>
  <cp:lastModifiedBy>Надршина</cp:lastModifiedBy>
  <cp:revision>1</cp:revision>
  <dcterms:created xsi:type="dcterms:W3CDTF">2012-02-09T03:42:00Z</dcterms:created>
  <dcterms:modified xsi:type="dcterms:W3CDTF">2012-02-09T03:42:00Z</dcterms:modified>
</cp:coreProperties>
</file>